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F5C" w:rsidRPr="007B560E" w:rsidRDefault="00EE3F5C" w:rsidP="00EE3F5C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9</w:t>
      </w:r>
    </w:p>
    <w:p w:rsidR="00EE3F5C" w:rsidRPr="007B560E" w:rsidRDefault="00EE3F5C" w:rsidP="00EE3F5C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EE3F5C" w:rsidRDefault="00EE3F5C" w:rsidP="00EE3F5C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24 марта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181-р</w:t>
      </w:r>
    </w:p>
    <w:p w:rsidR="00EE3F5C" w:rsidRDefault="00EE3F5C" w:rsidP="00EE3F5C">
      <w:pPr>
        <w:ind w:left="900"/>
        <w:jc w:val="right"/>
        <w:rPr>
          <w:sz w:val="26"/>
          <w:szCs w:val="26"/>
        </w:rPr>
      </w:pPr>
    </w:p>
    <w:p w:rsidR="00EE3F5C" w:rsidRPr="007B560E" w:rsidRDefault="00EE3F5C" w:rsidP="00EE3F5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15</w:t>
      </w:r>
    </w:p>
    <w:p w:rsidR="00EE3F5C" w:rsidRPr="007B560E" w:rsidRDefault="00EE3F5C" w:rsidP="00EE3F5C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EE3F5C" w:rsidRDefault="00EE3F5C" w:rsidP="00EE3F5C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EE3F5C" w:rsidRDefault="00EE3F5C" w:rsidP="00EE3F5C">
      <w:pPr>
        <w:ind w:left="900"/>
        <w:jc w:val="right"/>
        <w:rPr>
          <w:sz w:val="26"/>
          <w:szCs w:val="26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237"/>
        <w:gridCol w:w="1134"/>
        <w:gridCol w:w="1134"/>
        <w:gridCol w:w="1134"/>
      </w:tblGrid>
      <w:tr w:rsidR="00EE3F5C" w:rsidTr="00281760">
        <w:trPr>
          <w:trHeight w:val="511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3F5C" w:rsidRPr="00675907" w:rsidRDefault="00EE3F5C" w:rsidP="00281760">
            <w:pPr>
              <w:jc w:val="center"/>
              <w:rPr>
                <w:sz w:val="26"/>
                <w:szCs w:val="26"/>
              </w:rPr>
            </w:pPr>
            <w:r w:rsidRPr="00675907">
              <w:rPr>
                <w:b/>
                <w:bCs/>
                <w:sz w:val="26"/>
                <w:szCs w:val="26"/>
              </w:rPr>
              <w:t xml:space="preserve">Распределение иных межбюджетных трансфертов на поддержку мер по обеспечению сбалансированности бюджетов поселений муниципального района </w:t>
            </w:r>
            <w:r>
              <w:rPr>
                <w:b/>
                <w:bCs/>
                <w:sz w:val="26"/>
                <w:szCs w:val="26"/>
              </w:rPr>
              <w:t>«</w:t>
            </w:r>
            <w:r w:rsidRPr="00675907">
              <w:rPr>
                <w:b/>
                <w:bCs/>
                <w:sz w:val="26"/>
                <w:szCs w:val="26"/>
              </w:rPr>
              <w:t>Заполярный район</w:t>
            </w:r>
            <w:r>
              <w:rPr>
                <w:b/>
                <w:bCs/>
                <w:sz w:val="26"/>
                <w:szCs w:val="26"/>
              </w:rPr>
              <w:t>»</w:t>
            </w:r>
            <w:r w:rsidRPr="00675907">
              <w:rPr>
                <w:b/>
                <w:bCs/>
                <w:sz w:val="26"/>
                <w:szCs w:val="26"/>
              </w:rPr>
              <w:t xml:space="preserve"> на 2022 год и плановый период 2023</w:t>
            </w:r>
            <w:r w:rsidRPr="00361E24">
              <w:rPr>
                <w:b/>
                <w:bCs/>
                <w:sz w:val="26"/>
                <w:szCs w:val="26"/>
              </w:rPr>
              <w:t>–</w:t>
            </w:r>
            <w:r w:rsidRPr="00675907">
              <w:rPr>
                <w:b/>
                <w:bCs/>
                <w:sz w:val="26"/>
                <w:szCs w:val="26"/>
              </w:rPr>
              <w:t>2024 годов</w:t>
            </w:r>
          </w:p>
        </w:tc>
      </w:tr>
      <w:tr w:rsidR="00EE3F5C" w:rsidTr="00281760">
        <w:trPr>
          <w:trHeight w:val="315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EE3F5C" w:rsidTr="00281760">
        <w:trPr>
          <w:trHeight w:val="281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5C" w:rsidRDefault="00EE3F5C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муниципального образования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5C" w:rsidRDefault="00EE3F5C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EE3F5C" w:rsidTr="00281760">
        <w:trPr>
          <w:trHeight w:val="276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5C" w:rsidRDefault="00EE3F5C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5C" w:rsidRDefault="00EE3F5C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5C" w:rsidRDefault="00EE3F5C" w:rsidP="002817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"Андегский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2 688,7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2 471,1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"Великовисочный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11 369,8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11 273,6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11 353,7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"Канинский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3 736,7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2 823,8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7 518,8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7 352,0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7 150,8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"Колгуевский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7 689,9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7 565,2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7 452,2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"Коткинский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4 208,9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4 094,3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4 037,7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"Малоземельский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5 632,8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"Омский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5 416,1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4 969,3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"Пешский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7 106,0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6 345,8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6 246,4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"Приморско-Куйский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6 227,6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5 656,0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5 523,8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"Пустозерский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9 092,4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9 118,0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"Тельвисочный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8 128,0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7 731,2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7 510,0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"Тиманский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5 050,3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4 629,3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"Хоседа-Хардский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8 536,2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8 359,9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8 191,9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"Шоинский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8 312,6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8 289,7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8 138,1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"Юшарский сельсовет"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7 463,6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7 080,3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6 936,0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поселение "Поселок Амдерма" Заполярного района Ненецкого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11 020,5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11 074,0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 "Городское поселение "Рабочий поселок Искателей"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25 725,0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24 078,3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23 142,3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145 390,2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139 334,4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136 401,2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Нераспределенный резерв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14 844,3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15 000,0</w:t>
            </w:r>
          </w:p>
        </w:tc>
      </w:tr>
      <w:tr w:rsidR="00EE3F5C" w:rsidTr="00281760">
        <w:trPr>
          <w:cantSplit/>
          <w:trHeight w:val="2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F5C" w:rsidRDefault="00EE3F5C" w:rsidP="00281760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160 234,5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154 334,4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F5C" w:rsidRDefault="00EE3F5C" w:rsidP="00281760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151 401,2</w:t>
            </w:r>
          </w:p>
        </w:tc>
      </w:tr>
    </w:tbl>
    <w:p w:rsidR="00EE3F5C" w:rsidRDefault="00EE3F5C" w:rsidP="00EE3F5C">
      <w:pPr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2836C0" w:rsidRDefault="00EE3F5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F5C"/>
    <w:rsid w:val="00AE40A4"/>
    <w:rsid w:val="00BB30EC"/>
    <w:rsid w:val="00EE3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61DDF3-A8F6-4D41-A564-C1AA0052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2022-03-24T11:03:00Z</dcterms:created>
  <dcterms:modified xsi:type="dcterms:W3CDTF">2022-03-24T11:03:00Z</dcterms:modified>
</cp:coreProperties>
</file>